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5E5" w:rsidRDefault="00E875E5" w:rsidP="00E875E5">
      <w:pPr>
        <w:pStyle w:val="a3"/>
        <w:spacing w:before="0" w:beforeAutospacing="0" w:after="0" w:afterAutospacing="0"/>
        <w:jc w:val="center"/>
      </w:pPr>
      <w:r w:rsidRPr="00731945">
        <w:rPr>
          <w:rStyle w:val="normaltextrun"/>
          <w:b/>
        </w:rPr>
        <w:t>Администрация Бжедуховского сельского поселения Белореченского района проводит конкурс на замещение вакантной должности муниципальной службы – начальника общего отдела администрации Бжедуховского сельского поселения Белореченского района.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center"/>
      </w:pPr>
      <w:r w:rsidRPr="00731945">
        <w:br/>
      </w:r>
      <w:r w:rsidRPr="00731945">
        <w:rPr>
          <w:rStyle w:val="normaltextrun"/>
        </w:rPr>
        <w:t>Требования, предъявляемые к претенденту на замещение должности:</w:t>
      </w:r>
      <w:r w:rsidRPr="00731945">
        <w:br/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 - высшее образование по направлению подготовки (специальности) «Гуманитарные и социальные науки», «Педагогика и образование», «Экономика и управление», «</w:t>
      </w:r>
      <w:proofErr w:type="spellStart"/>
      <w:r w:rsidRPr="00731945">
        <w:t>Юристпруденция</w:t>
      </w:r>
      <w:proofErr w:type="spellEnd"/>
      <w:r w:rsidRPr="00731945">
        <w:t>», «Государственное и муниципальное управление», «Документоведение и документационное обеспечение управления», «Документоведение и архивоведение». 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Минимальный стаж муниципальной службы (государственной службы) не менее 1 года или стаж (опыт) работы по специальности не менее трех лет. Для  участия в конкурсе необходимо представить следующие документы: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а) личное заявление;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б) анкету участника конкурса на замещение вакантной должности;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в) копию паспорта или заменяющего его документ (представляется с предъявлением оригинала);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г) копию трудовой книжки (за исключением случаев, когда трудовая деятельность осуществляется впервые) или иные документы, подтверждающие трудовую деятельность гражданина;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д)  копии документов о профессиональном образовании, а также по желанию гражданина о дополнительном профессиональном образовании, о присвоении ученой степени, ученого звания;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е) страховое свидетельство обязательного пенсионного страхования, за исключением случаев, когда трудовой договор заключается впервые;  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ж)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з) документы воинского учета – для военнообязанных и лиц, подлежащих призыву на военную службу;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и) заключение медицинского учреждения об отсутствии заболевания, препятствующего поступлению на муниципальную службу (форма № 086-У);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к)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л) претендент имеет право предоставить конкурсной комиссии рекомендательное письмо и характеристику с предыдущих мест работы;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м) 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E875E5" w:rsidRDefault="00E875E5" w:rsidP="00E875E5">
      <w:pPr>
        <w:pStyle w:val="a3"/>
        <w:spacing w:before="0" w:beforeAutospacing="0" w:after="0" w:afterAutospacing="0"/>
        <w:jc w:val="both"/>
      </w:pPr>
      <w:r w:rsidRPr="00731945">
        <w:t>Указанные в пунктах </w:t>
      </w:r>
      <w:proofErr w:type="gramStart"/>
      <w:r w:rsidRPr="00731945">
        <w:t>г</w:t>
      </w:r>
      <w:proofErr w:type="gramEnd"/>
      <w:r w:rsidRPr="00731945">
        <w:t>, д, е, ж, з  копии документов представляется с предъявлением оригинала. </w:t>
      </w:r>
    </w:p>
    <w:p w:rsidR="00E875E5" w:rsidRDefault="00E875E5" w:rsidP="00E875E5">
      <w:pPr>
        <w:pStyle w:val="a3"/>
        <w:spacing w:before="0" w:beforeAutospacing="0" w:after="0" w:afterAutospacing="0"/>
        <w:jc w:val="both"/>
      </w:pPr>
      <w:r w:rsidRPr="00731945">
        <w:t xml:space="preserve">Документы принимаются в общем отделе администрации Бжедуховского сельского </w:t>
      </w:r>
      <w:r>
        <w:t>п</w:t>
      </w:r>
      <w:r w:rsidRPr="00731945">
        <w:t>оселения Белореченского района</w:t>
      </w:r>
      <w:r>
        <w:t xml:space="preserve"> с 16.09.2021</w:t>
      </w:r>
      <w:r w:rsidR="00714E7E">
        <w:t xml:space="preserve"> года</w:t>
      </w:r>
      <w:r>
        <w:t xml:space="preserve"> по 06.10.</w:t>
      </w:r>
      <w:r w:rsidRPr="00731945">
        <w:t>20</w:t>
      </w:r>
      <w:r>
        <w:t>21</w:t>
      </w:r>
      <w:r w:rsidRPr="00731945">
        <w:t> года. </w:t>
      </w:r>
    </w:p>
    <w:p w:rsidR="00E875E5" w:rsidRDefault="00E875E5" w:rsidP="00E875E5">
      <w:pPr>
        <w:pStyle w:val="a3"/>
        <w:spacing w:before="0" w:beforeAutospacing="0" w:after="0" w:afterAutospacing="0"/>
        <w:jc w:val="both"/>
      </w:pPr>
      <w:r w:rsidRPr="00731945">
        <w:rPr>
          <w:b/>
          <w:bCs/>
        </w:rPr>
        <w:t>Конкурс на замещение вакантной должности состоится в актовом зале  администрации Бжедуховского сельского поселения</w:t>
      </w:r>
      <w:r w:rsidRPr="00731945">
        <w:t> </w:t>
      </w:r>
      <w:r>
        <w:rPr>
          <w:b/>
          <w:bCs/>
        </w:rPr>
        <w:t>08</w:t>
      </w:r>
      <w:r w:rsidRPr="00731945">
        <w:rPr>
          <w:b/>
          <w:bCs/>
        </w:rPr>
        <w:t> </w:t>
      </w:r>
      <w:r>
        <w:rPr>
          <w:b/>
          <w:bCs/>
        </w:rPr>
        <w:t>октября</w:t>
      </w:r>
      <w:r w:rsidRPr="00731945">
        <w:rPr>
          <w:b/>
          <w:bCs/>
        </w:rPr>
        <w:t> 20</w:t>
      </w:r>
      <w:r>
        <w:rPr>
          <w:b/>
          <w:bCs/>
        </w:rPr>
        <w:t>21</w:t>
      </w:r>
      <w:r w:rsidRPr="00731945">
        <w:rPr>
          <w:b/>
          <w:bCs/>
        </w:rPr>
        <w:t> года.</w:t>
      </w:r>
    </w:p>
    <w:p w:rsidR="00E875E5" w:rsidRDefault="00E875E5" w:rsidP="00E875E5">
      <w:pPr>
        <w:pStyle w:val="a3"/>
        <w:spacing w:before="0" w:beforeAutospacing="0" w:after="0" w:afterAutospacing="0"/>
        <w:jc w:val="both"/>
      </w:pPr>
      <w:r w:rsidRPr="00731945">
        <w:t>Время работы администрации:    понедельник-пятница с 8-00 час. до 17-00 час., перерыв на обед с 12-00 час</w:t>
      </w:r>
      <w:proofErr w:type="gramStart"/>
      <w:r w:rsidRPr="00731945">
        <w:t>.</w:t>
      </w:r>
      <w:proofErr w:type="gramEnd"/>
      <w:r w:rsidRPr="00731945">
        <w:t> </w:t>
      </w:r>
      <w:proofErr w:type="gramStart"/>
      <w:r w:rsidRPr="00731945">
        <w:t>д</w:t>
      </w:r>
      <w:proofErr w:type="gramEnd"/>
      <w:r w:rsidRPr="00731945">
        <w:t>о 13-00 час</w:t>
      </w:r>
      <w:r w:rsidRPr="00731945">
        <w:rPr>
          <w:b/>
          <w:bCs/>
        </w:rPr>
        <w:t>.</w:t>
      </w:r>
      <w:r w:rsidRPr="00731945">
        <w:t> </w:t>
      </w:r>
    </w:p>
    <w:p w:rsidR="00E875E5" w:rsidRPr="00731945" w:rsidRDefault="00E875E5" w:rsidP="00E875E5">
      <w:pPr>
        <w:pStyle w:val="a3"/>
        <w:spacing w:before="0" w:beforeAutospacing="0" w:after="0" w:afterAutospacing="0"/>
        <w:jc w:val="both"/>
      </w:pPr>
      <w:r w:rsidRPr="00731945">
        <w:t>Адрес администрации: 352615,  Краснодарский край, Белореченский район, станица Бжедуховская, улица Комсомольская 7, телефон: 8(86155) 61-1-61, 61-2-03; факс: 8(86155) 61-1-61, электронная почта – </w:t>
      </w:r>
      <w:hyperlink r:id="rId5" w:history="1">
        <w:r w:rsidRPr="00731945">
          <w:rPr>
            <w:rStyle w:val="a4"/>
            <w:color w:val="auto"/>
          </w:rPr>
          <w:t>adm.bgd7@mail.ru</w:t>
        </w:r>
      </w:hyperlink>
      <w:r w:rsidRPr="00731945">
        <w:rPr>
          <w:b/>
          <w:bCs/>
        </w:rPr>
        <w:t>; </w:t>
      </w:r>
      <w:r w:rsidRPr="00731945">
        <w:t>сайт администрации</w:t>
      </w:r>
      <w:r w:rsidRPr="00731945">
        <w:rPr>
          <w:b/>
          <w:bCs/>
        </w:rPr>
        <w:t> – </w:t>
      </w:r>
      <w:hyperlink r:id="rId6" w:history="1">
        <w:r w:rsidRPr="00731945">
          <w:rPr>
            <w:rStyle w:val="a4"/>
            <w:b/>
            <w:bCs/>
            <w:color w:val="auto"/>
          </w:rPr>
          <w:t>bgeduhovskaya.ru</w:t>
        </w:r>
      </w:hyperlink>
      <w:r w:rsidRPr="00731945">
        <w:rPr>
          <w:b/>
          <w:bCs/>
        </w:rPr>
        <w:t>.</w:t>
      </w:r>
    </w:p>
    <w:p w:rsidR="00E875E5" w:rsidRDefault="00E875E5" w:rsidP="00E87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B253B" w:rsidRDefault="009B253B"/>
    <w:sectPr w:rsidR="009B253B" w:rsidSect="00E875E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F4"/>
    <w:rsid w:val="00714E7E"/>
    <w:rsid w:val="009B253B"/>
    <w:rsid w:val="00D730F4"/>
    <w:rsid w:val="00E8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875E5"/>
  </w:style>
  <w:style w:type="character" w:styleId="a4">
    <w:name w:val="Hyperlink"/>
    <w:basedOn w:val="a0"/>
    <w:uiPriority w:val="99"/>
    <w:semiHidden/>
    <w:unhideWhenUsed/>
    <w:rsid w:val="00E875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875E5"/>
  </w:style>
  <w:style w:type="character" w:styleId="a4">
    <w:name w:val="Hyperlink"/>
    <w:basedOn w:val="a0"/>
    <w:uiPriority w:val="99"/>
    <w:semiHidden/>
    <w:unhideWhenUsed/>
    <w:rsid w:val="00E875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geduhovskaya.ru/" TargetMode="External"/><Relationship Id="rId5" Type="http://schemas.openxmlformats.org/officeDocument/2006/relationships/hyperlink" Target="mailto:adm.bgd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2639</Characters>
  <Application>Microsoft Office Word</Application>
  <DocSecurity>0</DocSecurity>
  <Lines>21</Lines>
  <Paragraphs>6</Paragraphs>
  <ScaleCrop>false</ScaleCrop>
  <Company>Home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Ольга1</dc:creator>
  <cp:keywords/>
  <dc:description/>
  <cp:lastModifiedBy>Ольга1</cp:lastModifiedBy>
  <cp:revision>4</cp:revision>
  <dcterms:created xsi:type="dcterms:W3CDTF">2021-09-08T06:01:00Z</dcterms:created>
  <dcterms:modified xsi:type="dcterms:W3CDTF">2021-09-08T06:03:00Z</dcterms:modified>
</cp:coreProperties>
</file>